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F07CE4" w:rsidRPr="00A7080D" w:rsidRDefault="0024192F" w:rsidP="00F07CE4">
      <w:pPr>
        <w:rPr>
          <w:rFonts w:ascii="IBM Plex Sans" w:hAnsi="IBM Plex Sans"/>
          <w:b/>
          <w:sz w:val="24"/>
          <w:szCs w:val="24"/>
          <w:lang w:val="en-GB"/>
        </w:rPr>
      </w:pPr>
      <w:r w:rsidRPr="00A44612">
        <w:rPr>
          <w:rFonts w:ascii="IBM Plex Sans" w:hAnsi="IBM Plex Sans"/>
          <w:b/>
          <w:sz w:val="24"/>
          <w:szCs w:val="24"/>
          <w:lang w:val="en-GB"/>
        </w:rPr>
        <w:t>Press release</w:t>
      </w:r>
      <w:r w:rsidR="00920603">
        <w:rPr>
          <w:rFonts w:ascii="IBM Plex Sans" w:hAnsi="IBM Plex Sans"/>
          <w:b/>
          <w:sz w:val="24"/>
          <w:szCs w:val="24"/>
          <w:lang w:val="en-GB"/>
        </w:rPr>
        <w:t xml:space="preserve"> atmos / </w:t>
      </w:r>
      <w:proofErr w:type="spellStart"/>
      <w:r w:rsidR="00F07CE4" w:rsidRPr="00A7080D">
        <w:rPr>
          <w:rFonts w:ascii="IBM Plex Sans" w:hAnsi="IBM Plex Sans"/>
          <w:b/>
          <w:sz w:val="24"/>
          <w:szCs w:val="24"/>
          <w:lang w:val="en-GB"/>
        </w:rPr>
        <w:t>floo</w:t>
      </w:r>
      <w:bookmarkStart w:id="0" w:name="_GoBack"/>
      <w:bookmarkEnd w:id="0"/>
      <w:proofErr w:type="spellEnd"/>
    </w:p>
    <w:p w:rsidR="00F07CE4" w:rsidRPr="00A7080D" w:rsidRDefault="00F07CE4" w:rsidP="00F07CE4">
      <w:pPr>
        <w:rPr>
          <w:rFonts w:ascii="IBM Plex Sans" w:hAnsi="IBM Plex Sans"/>
          <w:b/>
          <w:sz w:val="24"/>
          <w:szCs w:val="24"/>
          <w:lang w:val="en-GB"/>
        </w:rPr>
      </w:pPr>
    </w:p>
    <w:p w:rsidR="00F07CE4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A7080D" w:rsidRPr="00A7080D" w:rsidRDefault="00A7080D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07CE4" w:rsidRPr="00A7080D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07CE4" w:rsidRPr="00A7080D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24192F" w:rsidRPr="00874B9B" w:rsidRDefault="0024192F" w:rsidP="0024192F">
      <w:pPr>
        <w:rPr>
          <w:rFonts w:ascii="IBM Plex Sans" w:hAnsi="IBM Plex Sans"/>
          <w:b/>
          <w:sz w:val="22"/>
          <w:szCs w:val="22"/>
          <w:lang w:val="en-GB"/>
        </w:rPr>
      </w:pPr>
      <w:r w:rsidRPr="00874B9B">
        <w:rPr>
          <w:rFonts w:ascii="IBM Plex Sans" w:hAnsi="IBM Plex Sans"/>
          <w:b/>
          <w:sz w:val="22"/>
          <w:szCs w:val="22"/>
          <w:lang w:val="en-GB"/>
        </w:rPr>
        <w:t>Creative freedom</w:t>
      </w: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  <w:r w:rsidRPr="00874B9B">
        <w:rPr>
          <w:rFonts w:ascii="IBM Plex Sans" w:hAnsi="IBM Plex Sans"/>
          <w:sz w:val="22"/>
          <w:szCs w:val="22"/>
          <w:lang w:val="en-GB"/>
        </w:rPr>
        <w:t>A mix of various rational ranges in conjunction with the kitchen concept floo, resulting from a collaboration with the internationally successful designer Karim Rashid, conveys an elegance and a purism that empowers every kitchen planner with a high degree of creative freedom.</w:t>
      </w: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  <w:r w:rsidRPr="00874B9B">
        <w:rPr>
          <w:rFonts w:ascii="IBM Plex Sans" w:hAnsi="IBM Plex Sans"/>
          <w:sz w:val="22"/>
          <w:szCs w:val="22"/>
          <w:lang w:val="en-GB"/>
        </w:rPr>
        <w:t>The wall and tall units from the kitchen concept floo with its round, natural shapes, bring their own USP to the kitchen market. The base units with a black finger-grip strip from the atmos range clearly add to the scoreboard. The velvety soft anthracite marble gains vibrancy from its strong contrast-rich structure. It thus forms an elegant contrast to the linear cambia fronts which have been integrated into the island of base units, as if floating.</w:t>
      </w:r>
    </w:p>
    <w:p w:rsidR="00F82590" w:rsidRPr="000F45E5" w:rsidRDefault="00F82590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82590" w:rsidRPr="000F45E5" w:rsidRDefault="00F82590" w:rsidP="00F07CE4">
      <w:pPr>
        <w:rPr>
          <w:rFonts w:ascii="IBM Plex Sans" w:hAnsi="IBM Plex Sans"/>
          <w:sz w:val="24"/>
          <w:szCs w:val="24"/>
          <w:lang w:val="en-US"/>
        </w:rPr>
      </w:pPr>
    </w:p>
    <w:p w:rsidR="000F45E5" w:rsidRDefault="000F45E5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07CE4" w:rsidRPr="000F45E5" w:rsidRDefault="00F07CE4" w:rsidP="00F07CE4">
      <w:pPr>
        <w:rPr>
          <w:lang w:val="en-US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Your contact:</w:t>
      </w: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Elke Pfeiffer</w:t>
      </w: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Head of Marketing</w:t>
      </w:r>
    </w:p>
    <w:p w:rsidR="00F82590" w:rsidRPr="00AF51CC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AF51CC">
        <w:rPr>
          <w:rFonts w:ascii="IBM Plex Sans" w:hAnsi="IBM Plex Sans" w:cs="Tahoma"/>
          <w:b/>
          <w:color w:val="262626"/>
          <w:sz w:val="16"/>
          <w:szCs w:val="16"/>
          <w:lang w:val="en-GB"/>
        </w:rPr>
        <w:t>T</w:t>
      </w:r>
      <w:r w:rsidRPr="00AF51CC">
        <w:rPr>
          <w:rFonts w:ascii="IBM Plex Sans" w:hAnsi="IBM Plex Sans" w:cs="Tahoma"/>
          <w:color w:val="262626"/>
          <w:sz w:val="16"/>
          <w:szCs w:val="16"/>
          <w:lang w:val="en-GB"/>
        </w:rPr>
        <w:t xml:space="preserve"> +49 5226 58-330</w:t>
      </w:r>
    </w:p>
    <w:p w:rsidR="00F8259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A7080D">
        <w:rPr>
          <w:rFonts w:ascii="IBM Plex Sans" w:hAnsi="IBM Plex Sans" w:cs="Tahoma"/>
          <w:sz w:val="16"/>
          <w:szCs w:val="16"/>
          <w:lang w:val="en-GB"/>
        </w:rPr>
        <w:t>epfeiffer@rational.de</w:t>
      </w:r>
    </w:p>
    <w:p w:rsidR="00F82590" w:rsidRPr="00AF51CC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</w:p>
    <w:p w:rsidR="00F82590" w:rsidRPr="009B6F0C" w:rsidRDefault="00F82590" w:rsidP="00F82590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en-GB"/>
        </w:rPr>
      </w:pPr>
      <w:r w:rsidRPr="009B6F0C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If published, please </w:t>
      </w:r>
      <w:r>
        <w:rPr>
          <w:rFonts w:ascii="IBM Plex Sans Light" w:hAnsi="IBM Plex Sans Light" w:cs="Tahoma"/>
          <w:color w:val="262626"/>
          <w:sz w:val="16"/>
          <w:szCs w:val="16"/>
          <w:lang w:val="en-GB"/>
        </w:rPr>
        <w:t>provide</w:t>
      </w:r>
      <w:r w:rsidRPr="009B6F0C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 a voucher copy.</w:t>
      </w:r>
    </w:p>
    <w:p w:rsidR="00167361" w:rsidRPr="00F82590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GB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sectPr w:rsidR="00167361" w:rsidRPr="000F45E5" w:rsidSect="00F0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77F" w:rsidRDefault="0001777F">
      <w:r>
        <w:separator/>
      </w:r>
    </w:p>
  </w:endnote>
  <w:endnote w:type="continuationSeparator" w:id="0">
    <w:p w:rsidR="0001777F" w:rsidRDefault="0001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altName w:val="IBM Plex Sans"/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A7080D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A7080D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A7080D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A7080D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A7080D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A7080D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A7080D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>, Dante Giacomelli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77F" w:rsidRDefault="0001777F">
      <w:r>
        <w:separator/>
      </w:r>
    </w:p>
  </w:footnote>
  <w:footnote w:type="continuationSeparator" w:id="0">
    <w:p w:rsidR="0001777F" w:rsidRDefault="0001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92060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A7080D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A7080D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1777F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45E5"/>
    <w:rsid w:val="000F6D8C"/>
    <w:rsid w:val="00107A8F"/>
    <w:rsid w:val="00114001"/>
    <w:rsid w:val="00121013"/>
    <w:rsid w:val="001216AC"/>
    <w:rsid w:val="00121D87"/>
    <w:rsid w:val="0012228E"/>
    <w:rsid w:val="00137656"/>
    <w:rsid w:val="00140DF3"/>
    <w:rsid w:val="0014325A"/>
    <w:rsid w:val="0015006B"/>
    <w:rsid w:val="00150848"/>
    <w:rsid w:val="0015105D"/>
    <w:rsid w:val="001547B3"/>
    <w:rsid w:val="00157E0D"/>
    <w:rsid w:val="00164C4B"/>
    <w:rsid w:val="00167361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192F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4E00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5CCC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61608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4DAE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3DF6"/>
    <w:rsid w:val="00912DB7"/>
    <w:rsid w:val="00913A59"/>
    <w:rsid w:val="0091499E"/>
    <w:rsid w:val="009166A3"/>
    <w:rsid w:val="009171B6"/>
    <w:rsid w:val="0091776F"/>
    <w:rsid w:val="00920603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D6B25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080D"/>
    <w:rsid w:val="00A77BC2"/>
    <w:rsid w:val="00A87B21"/>
    <w:rsid w:val="00AA74FE"/>
    <w:rsid w:val="00AB1DD2"/>
    <w:rsid w:val="00AD0989"/>
    <w:rsid w:val="00AD3EE4"/>
    <w:rsid w:val="00AD639B"/>
    <w:rsid w:val="00AD6410"/>
    <w:rsid w:val="00AE091C"/>
    <w:rsid w:val="00AE0AB6"/>
    <w:rsid w:val="00AE6F33"/>
    <w:rsid w:val="00AE7E11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1705"/>
    <w:rsid w:val="00F82590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033D7"/>
  <w15:docId w15:val="{6C9D893A-73CE-514E-99D7-019862E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D1E3E-B639-3441-85BD-59F938E5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924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25</cp:revision>
  <cp:lastPrinted>2019-09-03T12:47:00Z</cp:lastPrinted>
  <dcterms:created xsi:type="dcterms:W3CDTF">2018-12-07T09:22:00Z</dcterms:created>
  <dcterms:modified xsi:type="dcterms:W3CDTF">2019-12-02T08:36:00Z</dcterms:modified>
</cp:coreProperties>
</file>